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390" w:rsidRDefault="00B41390">
      <w:pPr>
        <w:spacing w:line="580" w:lineRule="exact"/>
        <w:ind w:firstLineChars="200" w:firstLine="420"/>
      </w:pPr>
    </w:p>
    <w:p w:rsidR="00B41390" w:rsidRDefault="00B41390">
      <w:pPr>
        <w:rPr>
          <w:rFonts w:ascii="华文中宋" w:eastAsia="华文中宋" w:hAnsi="华文中宋"/>
          <w:b/>
          <w:color w:val="FF0000"/>
          <w:spacing w:val="-45"/>
          <w:w w:val="65"/>
          <w:sz w:val="110"/>
          <w:szCs w:val="110"/>
        </w:rPr>
      </w:pPr>
      <w:r>
        <w:rPr>
          <w:rFonts w:ascii="华文中宋" w:eastAsia="华文中宋" w:hAnsi="华文中宋" w:hint="eastAsia"/>
          <w:b/>
          <w:color w:val="FF0000"/>
          <w:spacing w:val="-45"/>
          <w:w w:val="65"/>
          <w:sz w:val="110"/>
          <w:szCs w:val="110"/>
        </w:rPr>
        <w:t>中共苏州市吴江区委组织部文件</w:t>
      </w:r>
    </w:p>
    <w:p w:rsidR="00B41390" w:rsidRDefault="00B41390">
      <w:pPr>
        <w:spacing w:line="560" w:lineRule="exact"/>
        <w:rPr>
          <w:rFonts w:ascii="仿宋_GB2312" w:hAnsi="宋体"/>
          <w:bCs/>
          <w:szCs w:val="52"/>
        </w:rPr>
      </w:pPr>
    </w:p>
    <w:p w:rsidR="00B41390" w:rsidRDefault="00B41390">
      <w:pPr>
        <w:spacing w:line="560" w:lineRule="exact"/>
        <w:jc w:val="center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吴组通〔</w:t>
      </w:r>
      <w:r>
        <w:rPr>
          <w:rFonts w:ascii="仿宋_GB2312" w:eastAsia="仿宋_GB2312" w:hAnsi="宋体"/>
          <w:bCs/>
          <w:sz w:val="32"/>
          <w:szCs w:val="32"/>
        </w:rPr>
        <w:t>2020</w:t>
      </w:r>
      <w:r>
        <w:rPr>
          <w:rFonts w:ascii="仿宋_GB2312" w:eastAsia="仿宋_GB2312" w:hAnsi="宋体" w:hint="eastAsia"/>
          <w:bCs/>
          <w:sz w:val="32"/>
          <w:szCs w:val="32"/>
        </w:rPr>
        <w:t>〕</w:t>
      </w:r>
      <w:r>
        <w:rPr>
          <w:rFonts w:ascii="仿宋_GB2312" w:eastAsia="仿宋_GB2312" w:hAnsi="宋体"/>
          <w:bCs/>
          <w:sz w:val="32"/>
          <w:szCs w:val="32"/>
        </w:rPr>
        <w:t>43</w:t>
      </w:r>
      <w:r>
        <w:rPr>
          <w:rFonts w:ascii="仿宋_GB2312" w:eastAsia="仿宋_GB2312" w:hAnsi="宋体" w:hint="eastAsia"/>
          <w:bCs/>
          <w:sz w:val="32"/>
          <w:szCs w:val="32"/>
        </w:rPr>
        <w:t>号</w:t>
      </w:r>
    </w:p>
    <w:p w:rsidR="00B41390" w:rsidRDefault="00B41390">
      <w:pPr>
        <w:spacing w:line="560" w:lineRule="exact"/>
        <w:jc w:val="center"/>
        <w:rPr>
          <w:rFonts w:ascii="仿宋_GB2312"/>
          <w:color w:val="FF0000"/>
          <w:sz w:val="52"/>
          <w:szCs w:val="52"/>
        </w:rPr>
      </w:pPr>
      <w:r>
        <w:rPr>
          <w:rFonts w:ascii="仿宋_GB2312" w:hint="eastAsia"/>
          <w:color w:val="FF0000"/>
          <w:sz w:val="52"/>
          <w:szCs w:val="52"/>
        </w:rPr>
        <w:t>━━━━━━━━★━━━━━━━━</w:t>
      </w:r>
    </w:p>
    <w:p w:rsidR="00B41390" w:rsidRPr="0021553F" w:rsidRDefault="00B41390">
      <w:pPr>
        <w:spacing w:line="580" w:lineRule="exact"/>
        <w:jc w:val="center"/>
        <w:rPr>
          <w:rFonts w:ascii="方正小标宋_GBK" w:eastAsia="方正小标宋_GBK" w:hAnsi="宋体"/>
          <w:color w:val="000000"/>
          <w:spacing w:val="-20"/>
          <w:sz w:val="44"/>
          <w:szCs w:val="44"/>
        </w:rPr>
      </w:pPr>
    </w:p>
    <w:p w:rsidR="00B41390" w:rsidRPr="0021553F" w:rsidRDefault="00B41390">
      <w:pPr>
        <w:widowControl/>
        <w:spacing w:line="580" w:lineRule="exact"/>
        <w:ind w:firstLineChars="100" w:firstLine="440"/>
        <w:rPr>
          <w:rFonts w:ascii="方正小标宋_GBK" w:eastAsia="方正小标宋_GBK" w:hAnsi="方正小标宋简体" w:cs="方正小标宋简体"/>
          <w:color w:val="000000"/>
          <w:kern w:val="0"/>
          <w:sz w:val="44"/>
          <w:szCs w:val="44"/>
          <w:lang/>
        </w:rPr>
      </w:pPr>
      <w:r w:rsidRPr="0021553F">
        <w:rPr>
          <w:rFonts w:ascii="方正小标宋_GBK" w:eastAsia="方正小标宋_GBK" w:hAnsi="方正小标宋简体" w:cs="方正小标宋简体" w:hint="eastAsia"/>
          <w:color w:val="000000"/>
          <w:kern w:val="0"/>
          <w:sz w:val="44"/>
          <w:szCs w:val="44"/>
          <w:lang/>
        </w:rPr>
        <w:t>关于转发《江苏省贯彻〈党委（党组）书记</w:t>
      </w:r>
    </w:p>
    <w:p w:rsidR="00B41390" w:rsidRPr="0021553F" w:rsidRDefault="00B41390">
      <w:pPr>
        <w:widowControl/>
        <w:spacing w:line="580" w:lineRule="exact"/>
        <w:ind w:firstLineChars="100" w:firstLine="440"/>
        <w:rPr>
          <w:rFonts w:ascii="方正小标宋_GBK" w:eastAsia="方正小标宋_GBK" w:hAnsi="方正小标宋简体" w:cs="方正小标宋简体"/>
          <w:color w:val="000000"/>
          <w:kern w:val="0"/>
          <w:sz w:val="44"/>
          <w:szCs w:val="44"/>
          <w:lang/>
        </w:rPr>
      </w:pPr>
      <w:r w:rsidRPr="0021553F">
        <w:rPr>
          <w:rFonts w:ascii="方正小标宋_GBK" w:eastAsia="方正小标宋_GBK" w:hAnsi="方正小标宋简体" w:cs="方正小标宋简体" w:hint="eastAsia"/>
          <w:color w:val="000000"/>
          <w:kern w:val="0"/>
          <w:sz w:val="44"/>
          <w:szCs w:val="44"/>
          <w:lang/>
        </w:rPr>
        <w:t>抓基层党建工作述职评议考核办法（试行）〉</w:t>
      </w:r>
    </w:p>
    <w:p w:rsidR="00B41390" w:rsidRPr="0021553F" w:rsidRDefault="00B41390">
      <w:pPr>
        <w:widowControl/>
        <w:spacing w:line="580" w:lineRule="exact"/>
        <w:ind w:firstLineChars="600" w:firstLine="2640"/>
        <w:rPr>
          <w:rFonts w:ascii="方正小标宋_GBK" w:eastAsia="方正小标宋_GBK" w:hAnsi="方正小标宋简体" w:cs="方正小标宋简体"/>
          <w:color w:val="000000"/>
          <w:kern w:val="0"/>
          <w:sz w:val="44"/>
          <w:szCs w:val="44"/>
          <w:lang/>
        </w:rPr>
      </w:pPr>
      <w:r w:rsidRPr="0021553F">
        <w:rPr>
          <w:rFonts w:ascii="方正小标宋_GBK" w:eastAsia="方正小标宋_GBK" w:hAnsi="方正小标宋简体" w:cs="方正小标宋简体" w:hint="eastAsia"/>
          <w:color w:val="000000"/>
          <w:kern w:val="0"/>
          <w:sz w:val="44"/>
          <w:szCs w:val="44"/>
          <w:lang/>
        </w:rPr>
        <w:t>实施细则》的通知</w:t>
      </w:r>
    </w:p>
    <w:p w:rsidR="00B41390" w:rsidRDefault="00B41390">
      <w:pPr>
        <w:widowControl/>
        <w:spacing w:line="580" w:lineRule="exact"/>
        <w:ind w:firstLineChars="600" w:firstLine="2640"/>
        <w:rPr>
          <w:rFonts w:ascii="方正小标宋简体" w:eastAsia="方正小标宋简体" w:hAnsi="方正小标宋简体" w:cs="方正小标宋简体"/>
          <w:color w:val="000000"/>
          <w:kern w:val="0"/>
          <w:sz w:val="44"/>
          <w:szCs w:val="44"/>
          <w:lang/>
        </w:rPr>
      </w:pPr>
    </w:p>
    <w:p w:rsidR="00B41390" w:rsidRDefault="00B41390">
      <w:pPr>
        <w:adjustRightInd w:val="0"/>
        <w:snapToGrid w:val="0"/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吴江开发区、汾湖高新区（黎里镇）、吴江高新区（盛泽镇）、东太湖度假区（太湖新城）党工委，各镇党委，各街道党工委，区委各部委办局，区各委办局（公司）党组织，区各人民团体党组织，各直属单位党组织：</w:t>
      </w:r>
    </w:p>
    <w:p w:rsidR="00B41390" w:rsidRDefault="00B41390">
      <w:pPr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近日，省委组织部印发了《江苏省贯彻〈党委（党组）书记抓基层党建工作述职评议考核办法（试行）〉实施细则》（苏组通〔</w:t>
      </w:r>
      <w:r>
        <w:rPr>
          <w:rFonts w:ascii="仿宋_GB2312" w:eastAsia="仿宋_GB2312" w:hAnsi="仿宋_GB2312" w:cs="仿宋_GB2312"/>
          <w:sz w:val="32"/>
          <w:szCs w:val="32"/>
        </w:rPr>
        <w:t>2020</w:t>
      </w:r>
      <w:r>
        <w:rPr>
          <w:rFonts w:ascii="仿宋_GB2312" w:eastAsia="仿宋_GB2312" w:hAnsi="仿宋_GB2312" w:cs="仿宋_GB2312" w:hint="eastAsia"/>
          <w:sz w:val="32"/>
          <w:szCs w:val="32"/>
        </w:rPr>
        <w:t>〕</w:t>
      </w:r>
      <w:r>
        <w:rPr>
          <w:rFonts w:ascii="仿宋_GB2312" w:eastAsia="仿宋_GB2312" w:hAnsi="仿宋_GB2312" w:cs="仿宋_GB2312"/>
          <w:sz w:val="32"/>
          <w:szCs w:val="32"/>
        </w:rPr>
        <w:t>70</w:t>
      </w:r>
      <w:r>
        <w:rPr>
          <w:rFonts w:ascii="仿宋_GB2312" w:eastAsia="仿宋_GB2312" w:hAnsi="仿宋_GB2312" w:cs="仿宋_GB2312" w:hint="eastAsia"/>
          <w:sz w:val="32"/>
          <w:szCs w:val="32"/>
        </w:rPr>
        <w:t>号），现转发给你们，请结合实际，认真抓好贯彻落实。</w:t>
      </w:r>
    </w:p>
    <w:p w:rsidR="00B41390" w:rsidRDefault="00B41390">
      <w:pPr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一要加强学习贯彻，落实落细工作责任。</w:t>
      </w:r>
      <w:r>
        <w:rPr>
          <w:rFonts w:ascii="仿宋_GB2312" w:eastAsia="仿宋_GB2312" w:hAnsi="仿宋_GB2312" w:cs="仿宋_GB2312" w:hint="eastAsia"/>
          <w:sz w:val="32"/>
          <w:szCs w:val="32"/>
        </w:rPr>
        <w:t>各级党委（党组）要认真组织学习，深入把握《实施细则》各项规定，明晰述职评议考核的内容和要求。党委（党组）书记要主动扛起抓基层党建第一责任人职责，自觉把基层党建述职评议考核工作紧紧抓在手上，严格程序要求，有效传导压力，推动工作落实。各地各单位要具体抓好《实施细则》的学习、宣传、贯彻，严格制度执行，精心组织实施，加强工作指导，抓好任务落实，扎实有序推进。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</w:p>
    <w:p w:rsidR="00B41390" w:rsidRDefault="00B41390">
      <w:pPr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二要鲜明考核导向，聚焦聚力服务大局。</w:t>
      </w:r>
      <w:r>
        <w:rPr>
          <w:rFonts w:ascii="仿宋_GB2312" w:eastAsia="仿宋_GB2312" w:hAnsi="仿宋_GB2312" w:cs="仿宋_GB2312" w:hint="eastAsia"/>
          <w:sz w:val="32"/>
          <w:szCs w:val="32"/>
        </w:rPr>
        <w:t>各地各单位要牢牢把握高质量党建引领保障高质量发展的工作导向，深入贯彻落实新时代党的建设总要求和新时代党的组织路线，根据《实施细则》规定要求，对标“争当表率、争做示范、走在前列”更高要求，紧密结合本地本单位工作实际，研究细化、优化考核内容，注重实绩实效，确保组织工作向中心聚焦、朝大局聚力，推动基层党建工作与中心工作深度融合。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</w:p>
    <w:p w:rsidR="00B41390" w:rsidRDefault="00B41390">
      <w:pPr>
        <w:adjustRightInd w:val="0"/>
        <w:snapToGrid w:val="0"/>
        <w:spacing w:line="580" w:lineRule="exact"/>
        <w:ind w:firstLineChars="200" w:firstLine="640"/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</w:pPr>
      <w:r>
        <w:rPr>
          <w:rFonts w:ascii="黑体" w:eastAsia="黑体" w:hAnsi="黑体" w:cs="黑体" w:hint="eastAsia"/>
          <w:sz w:val="32"/>
          <w:szCs w:val="32"/>
        </w:rPr>
        <w:t>三要优化考核方式，考准考实工作实绩。</w:t>
      </w:r>
      <w:r>
        <w:rPr>
          <w:rFonts w:ascii="仿宋_GB2312" w:eastAsia="仿宋_GB2312" w:hAnsi="仿宋_GB2312" w:cs="仿宋_GB2312" w:hint="eastAsia"/>
          <w:sz w:val="32"/>
          <w:szCs w:val="32"/>
        </w:rPr>
        <w:t>各地各单位要细化工作流程，精心组织实施述职评议考核，确保考核的有效性。要创新工作载体，优化工作方式，注重年底集中述职评议与平时调研了解相结合，多到现场看，多见具体事，多听群众说，对党委（党组）书记抓基层党建工作情况作出综合评价，确保考核的科学性和精准性。</w:t>
      </w:r>
    </w:p>
    <w:p w:rsidR="00B41390" w:rsidRDefault="00B41390">
      <w:pPr>
        <w:widowControl/>
        <w:adjustRightInd w:val="0"/>
        <w:snapToGrid w:val="0"/>
        <w:spacing w:line="580" w:lineRule="exact"/>
        <w:jc w:val="right"/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</w:pPr>
    </w:p>
    <w:p w:rsidR="00B41390" w:rsidRDefault="00B41390">
      <w:pPr>
        <w:widowControl/>
        <w:adjustRightInd w:val="0"/>
        <w:snapToGrid w:val="0"/>
        <w:spacing w:line="580" w:lineRule="exact"/>
        <w:jc w:val="right"/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</w:pPr>
    </w:p>
    <w:p w:rsidR="00B41390" w:rsidRDefault="00B41390">
      <w:pPr>
        <w:widowControl/>
        <w:adjustRightInd w:val="0"/>
        <w:snapToGrid w:val="0"/>
        <w:spacing w:line="580" w:lineRule="exact"/>
        <w:jc w:val="right"/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</w:pP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lang/>
        </w:rPr>
        <w:t>中共苏州市吴江区委组织部</w:t>
      </w:r>
    </w:p>
    <w:p w:rsidR="00B41390" w:rsidRDefault="00B41390">
      <w:pPr>
        <w:widowControl/>
        <w:adjustRightInd w:val="0"/>
        <w:snapToGrid w:val="0"/>
        <w:spacing w:line="580" w:lineRule="exact"/>
        <w:jc w:val="center"/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</w:pPr>
      <w:r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  <w:t xml:space="preserve">                                  2020</w:t>
      </w: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lang/>
        </w:rPr>
        <w:t>年</w:t>
      </w:r>
      <w:r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  <w:t>12</w:t>
      </w: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lang/>
        </w:rPr>
        <w:t>月</w:t>
      </w:r>
      <w:r>
        <w:rPr>
          <w:rFonts w:ascii="仿宋_GB2312" w:eastAsia="仿宋_GB2312" w:hAnsi="宋体" w:cs="仿宋_GB2312"/>
          <w:color w:val="000000"/>
          <w:kern w:val="0"/>
          <w:sz w:val="32"/>
          <w:szCs w:val="32"/>
          <w:lang/>
        </w:rPr>
        <w:t>22</w:t>
      </w:r>
      <w:r>
        <w:rPr>
          <w:rFonts w:ascii="仿宋_GB2312" w:eastAsia="仿宋_GB2312" w:hAnsi="宋体" w:cs="仿宋_GB2312" w:hint="eastAsia"/>
          <w:color w:val="000000"/>
          <w:kern w:val="0"/>
          <w:sz w:val="32"/>
          <w:szCs w:val="32"/>
          <w:lang/>
        </w:rPr>
        <w:t>日</w:t>
      </w:r>
    </w:p>
    <w:p w:rsidR="00B41390" w:rsidRDefault="00B41390">
      <w:pPr>
        <w:sectPr w:rsidR="00B4139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928" w:right="1474" w:bottom="1701" w:left="1587" w:header="850" w:footer="992" w:gutter="0"/>
          <w:pgNumType w:fmt="numberInDash"/>
          <w:cols w:space="0"/>
          <w:docGrid w:type="lines" w:linePitch="312"/>
        </w:sectPr>
      </w:pPr>
    </w:p>
    <w:p w:rsidR="00B41390" w:rsidRDefault="00B41390">
      <w:pPr>
        <w:sectPr w:rsidR="00B41390">
          <w:pgSz w:w="11906" w:h="16838"/>
          <w:pgMar w:top="1928" w:right="1474" w:bottom="1701" w:left="1587" w:header="850" w:footer="992" w:gutter="0"/>
          <w:pgNumType w:fmt="numberInDash"/>
          <w:cols w:space="0"/>
          <w:docGrid w:type="lines" w:linePitch="312"/>
        </w:sectPr>
      </w:pPr>
      <w:r w:rsidRPr="00F179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2.5pt;height:597.75pt;visibility:visible">
            <v:imagedata r:id="rId12" o:title=""/>
          </v:shape>
        </w:pict>
      </w:r>
      <w:r w:rsidRPr="00F179AC">
        <w:rPr>
          <w:noProof/>
        </w:rPr>
        <w:pict>
          <v:shape id="图片 3" o:spid="_x0000_i1026" type="#_x0000_t75" style="width:412.5pt;height:597.75pt;visibility:visible">
            <v:imagedata r:id="rId13" o:title=""/>
          </v:shape>
        </w:pict>
      </w:r>
      <w:r w:rsidRPr="00F179AC">
        <w:rPr>
          <w:noProof/>
        </w:rPr>
        <w:pict>
          <v:shape id="图片 4" o:spid="_x0000_i1027" type="#_x0000_t75" style="width:412.5pt;height:597.75pt;visibility:visible">
            <v:imagedata r:id="rId14" o:title=""/>
          </v:shape>
        </w:pict>
      </w:r>
      <w:r w:rsidRPr="00F179AC">
        <w:rPr>
          <w:noProof/>
        </w:rPr>
        <w:pict>
          <v:shape id="图片 5" o:spid="_x0000_i1028" type="#_x0000_t75" style="width:412.5pt;height:597.75pt;visibility:visible">
            <v:imagedata r:id="rId15" o:title=""/>
          </v:shape>
        </w:pict>
      </w:r>
      <w:r w:rsidRPr="00F179AC">
        <w:rPr>
          <w:noProof/>
        </w:rPr>
        <w:pict>
          <v:shape id="图片 6" o:spid="_x0000_i1029" type="#_x0000_t75" style="width:412.5pt;height:597.75pt;visibility:visible">
            <v:imagedata r:id="rId16" o:title=""/>
          </v:shape>
        </w:pict>
      </w:r>
      <w:r w:rsidRPr="00F179AC">
        <w:rPr>
          <w:noProof/>
        </w:rPr>
        <w:pict>
          <v:shape id="图片 7" o:spid="_x0000_i1030" type="#_x0000_t75" style="width:412.5pt;height:597.75pt;visibility:visible">
            <v:imagedata r:id="rId17" o:title=""/>
          </v:shape>
        </w:pict>
      </w:r>
      <w:r w:rsidRPr="00F179AC">
        <w:rPr>
          <w:noProof/>
        </w:rPr>
        <w:pict>
          <v:shape id="图片 8" o:spid="_x0000_i1031" type="#_x0000_t75" style="width:412.5pt;height:597.75pt;visibility:visible">
            <v:imagedata r:id="rId18" o:title=""/>
          </v:shape>
        </w:pict>
      </w: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  <w:r w:rsidRPr="00F179AC">
        <w:rPr>
          <w:noProof/>
        </w:rPr>
        <w:pict>
          <v:shape id="图片 1" o:spid="_x0000_i1032" type="#_x0000_t75" style="width:412.5pt;height:597.75pt;visibility:visible">
            <v:imagedata r:id="rId19" o:title=""/>
          </v:shape>
        </w:pict>
      </w: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>
      <w:pPr>
        <w:pStyle w:val="a"/>
        <w:snapToGrid w:val="0"/>
        <w:spacing w:line="100" w:lineRule="atLeast"/>
        <w:ind w:right="-57"/>
        <w:jc w:val="both"/>
        <w:rPr>
          <w:rFonts w:ascii="仿宋_GB2312" w:eastAsia="仿宋_GB2312"/>
          <w:sz w:val="28"/>
          <w:szCs w:val="28"/>
        </w:rPr>
      </w:pPr>
    </w:p>
    <w:p w:rsidR="00B41390" w:rsidRDefault="00B41390" w:rsidP="009B4F8B">
      <w:pPr>
        <w:pBdr>
          <w:top w:val="single" w:sz="8" w:space="1" w:color="auto"/>
          <w:bottom w:val="single" w:sz="8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djustRightInd w:val="0"/>
        <w:snapToGrid w:val="0"/>
        <w:spacing w:line="400" w:lineRule="exact"/>
        <w:rPr>
          <w:rFonts w:ascii="仿宋_GB2312" w:eastAsia="仿宋_GB2312" w:hAnsi="Courier New" w:cs="仿宋_GB2312"/>
          <w:sz w:val="28"/>
          <w:szCs w:val="28"/>
        </w:rPr>
      </w:pPr>
      <w:r>
        <w:rPr>
          <w:rFonts w:ascii="仿宋_GB2312" w:eastAsia="仿宋_GB2312" w:cs="仿宋_GB2312" w:hint="eastAsia"/>
          <w:color w:val="000000"/>
          <w:sz w:val="28"/>
          <w:szCs w:val="28"/>
        </w:rPr>
        <w:t>中共苏州市吴江区委组织部办公室</w:t>
      </w:r>
      <w:r>
        <w:rPr>
          <w:rFonts w:ascii="仿宋_GB2312" w:eastAsia="仿宋_GB2312" w:cs="仿宋_GB2312"/>
          <w:color w:val="000000"/>
          <w:sz w:val="28"/>
          <w:szCs w:val="28"/>
        </w:rPr>
        <w:t xml:space="preserve">             2020</w:t>
      </w:r>
      <w:r>
        <w:rPr>
          <w:rFonts w:ascii="仿宋_GB2312" w:eastAsia="仿宋_GB2312" w:cs="仿宋_GB2312" w:hint="eastAsia"/>
          <w:color w:val="000000"/>
          <w:sz w:val="28"/>
          <w:szCs w:val="28"/>
        </w:rPr>
        <w:t>年</w:t>
      </w:r>
      <w:r>
        <w:rPr>
          <w:rFonts w:ascii="仿宋_GB2312" w:eastAsia="仿宋_GB2312" w:cs="仿宋_GB2312"/>
          <w:color w:val="000000"/>
          <w:sz w:val="28"/>
          <w:szCs w:val="28"/>
        </w:rPr>
        <w:t>12</w:t>
      </w:r>
      <w:bookmarkStart w:id="0" w:name="_GoBack"/>
      <w:bookmarkEnd w:id="0"/>
      <w:r>
        <w:rPr>
          <w:rFonts w:ascii="仿宋_GB2312" w:eastAsia="仿宋_GB2312" w:cs="仿宋_GB2312" w:hint="eastAsia"/>
          <w:color w:val="000000"/>
          <w:sz w:val="28"/>
          <w:szCs w:val="28"/>
        </w:rPr>
        <w:t>月</w:t>
      </w:r>
      <w:r>
        <w:rPr>
          <w:rFonts w:ascii="仿宋_GB2312" w:eastAsia="仿宋_GB2312" w:cs="仿宋_GB2312"/>
          <w:color w:val="000000"/>
          <w:sz w:val="28"/>
          <w:szCs w:val="28"/>
        </w:rPr>
        <w:t>22</w:t>
      </w:r>
      <w:r>
        <w:rPr>
          <w:rFonts w:ascii="仿宋_GB2312" w:eastAsia="仿宋_GB2312" w:cs="仿宋_GB2312" w:hint="eastAsia"/>
          <w:color w:val="000000"/>
          <w:sz w:val="28"/>
          <w:szCs w:val="28"/>
        </w:rPr>
        <w:t>日印</w:t>
      </w:r>
      <w:r>
        <w:rPr>
          <w:rFonts w:ascii="仿宋_GB2312" w:eastAsia="仿宋_GB2312" w:hAnsi="Courier New" w:cs="仿宋_GB2312" w:hint="eastAsia"/>
          <w:sz w:val="28"/>
          <w:szCs w:val="28"/>
        </w:rPr>
        <w:t>发</w:t>
      </w:r>
    </w:p>
    <w:sectPr w:rsidR="00B41390" w:rsidSect="002F682E">
      <w:footerReference w:type="default" r:id="rId20"/>
      <w:pgSz w:w="11906" w:h="16838"/>
      <w:pgMar w:top="1928" w:right="1474" w:bottom="1701" w:left="1587" w:header="850" w:footer="992" w:gutter="0"/>
      <w:pgNumType w:fmt="numberInDash"/>
      <w:cols w:space="0"/>
      <w:rtlGutter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390" w:rsidRDefault="00B41390">
      <w:r>
        <w:separator/>
      </w:r>
    </w:p>
  </w:endnote>
  <w:endnote w:type="continuationSeparator" w:id="0">
    <w:p w:rsidR="00B41390" w:rsidRDefault="00B41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" o:spid="_x0000_s2049" type="#_x0000_t202" style="position:absolute;margin-left:0;margin-top:0;width:2in;height:2in;z-index:25165772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rJ2cNYgIAAAwFAAAOAAAAAAAAAAAAAAAAAC4CAABkcnMvZTJvRG9jLnht&#10;bFBLAQItABQABgAIAAAAIQBxqtG51wAAAAUBAAAPAAAAAAAAAAAAAAAAALwEAABkcnMvZG93bnJl&#10;di54bWxQSwUGAAAAAAQABADzAAAAwAUAAAAA&#10;" filled="f" stroked="f" strokeweight=".5pt">
          <v:textbox style="mso-fit-shape-to-text:t" inset="0,0,0,0">
            <w:txbxContent>
              <w:p w:rsidR="00B41390" w:rsidRDefault="00B41390">
                <w:pPr>
                  <w:pStyle w:val="Footer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8"/>
                    <w:szCs w:val="28"/>
                  </w:rPr>
                  <w:t>- 2 -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0;margin-top:0;width:2in;height:2in;z-index:25165670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<v:textbox style="mso-fit-shape-to-text:t" inset="0,0,0,0">
            <w:txbxContent>
              <w:p w:rsidR="00B41390" w:rsidRDefault="00B41390">
                <w:pPr>
                  <w:pStyle w:val="Footer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8"/>
                    <w:szCs w:val="28"/>
                  </w:rPr>
                  <w:t>- 3 -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>
    <w:pPr>
      <w:pStyle w:val="Footer"/>
      <w:jc w:val="both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2051" type="#_x0000_t202" style="position:absolute;left:0;text-align:left;margin-left:0;margin-top:0;width:2in;height:2in;z-index:251658752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2OZAIAABM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OvxjY5kAgAAEw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B41390" w:rsidRDefault="00B41390">
                <w:pPr>
                  <w:pStyle w:val="Footer"/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/>
                    <w:noProof/>
                    <w:sz w:val="28"/>
                    <w:szCs w:val="28"/>
                  </w:rPr>
                  <w:t>- 11 -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B41390" w:rsidRDefault="00B413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390" w:rsidRDefault="00B41390">
      <w:r>
        <w:separator/>
      </w:r>
    </w:p>
  </w:footnote>
  <w:footnote w:type="continuationSeparator" w:id="0">
    <w:p w:rsidR="00B41390" w:rsidRDefault="00B413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 w:rsidP="000617B8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390" w:rsidRDefault="00B41390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65D3451"/>
    <w:rsid w:val="000617B8"/>
    <w:rsid w:val="001602C8"/>
    <w:rsid w:val="0021553F"/>
    <w:rsid w:val="002F682E"/>
    <w:rsid w:val="00554F59"/>
    <w:rsid w:val="0080086F"/>
    <w:rsid w:val="0084441B"/>
    <w:rsid w:val="009B4F8B"/>
    <w:rsid w:val="00A9427B"/>
    <w:rsid w:val="00B41390"/>
    <w:rsid w:val="00C347E6"/>
    <w:rsid w:val="00F179AC"/>
    <w:rsid w:val="00F25C33"/>
    <w:rsid w:val="0F67669C"/>
    <w:rsid w:val="158A289F"/>
    <w:rsid w:val="191009F0"/>
    <w:rsid w:val="1E0D0948"/>
    <w:rsid w:val="23A40BA3"/>
    <w:rsid w:val="37531497"/>
    <w:rsid w:val="378C01CF"/>
    <w:rsid w:val="3D35462F"/>
    <w:rsid w:val="403B2084"/>
    <w:rsid w:val="465D3451"/>
    <w:rsid w:val="4A622D15"/>
    <w:rsid w:val="4EDF6437"/>
    <w:rsid w:val="515C6D36"/>
    <w:rsid w:val="57D60979"/>
    <w:rsid w:val="5B843618"/>
    <w:rsid w:val="712A17F5"/>
    <w:rsid w:val="7E2B7183"/>
    <w:rsid w:val="7E99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682E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F6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24D80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2F682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24D80"/>
    <w:rPr>
      <w:sz w:val="18"/>
      <w:szCs w:val="18"/>
    </w:rPr>
  </w:style>
  <w:style w:type="paragraph" w:customStyle="1" w:styleId="a">
    <w:name w:val="线型"/>
    <w:basedOn w:val="Normal"/>
    <w:uiPriority w:val="99"/>
    <w:rsid w:val="002F682E"/>
    <w:pPr>
      <w:adjustRightInd w:val="0"/>
      <w:ind w:right="357"/>
      <w:jc w:val="center"/>
      <w:textAlignment w:val="baseline"/>
    </w:pPr>
    <w:rPr>
      <w:rFonts w:eastAsia="仿宋体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11</Pages>
  <Words>143</Words>
  <Characters>819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邱依人</dc:creator>
  <cp:keywords/>
  <dc:description/>
  <cp:lastModifiedBy>user</cp:lastModifiedBy>
  <cp:revision>5</cp:revision>
  <cp:lastPrinted>2020-12-21T02:25:00Z</cp:lastPrinted>
  <dcterms:created xsi:type="dcterms:W3CDTF">2020-12-21T01:50:00Z</dcterms:created>
  <dcterms:modified xsi:type="dcterms:W3CDTF">2021-01-19T03:24:00Z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